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1AA" w:rsidRDefault="00CA21AA" w:rsidP="00CA21AA">
      <w:pPr>
        <w:spacing w:after="0"/>
      </w:pPr>
      <w:r>
        <w:t xml:space="preserve">21 июня, </w:t>
      </w:r>
      <w:r>
        <w:t xml:space="preserve">по поручению Главы городского округа Люберцы Владимира </w:t>
      </w:r>
      <w:proofErr w:type="spellStart"/>
      <w:r>
        <w:t>Ружицкого</w:t>
      </w:r>
      <w:proofErr w:type="spellEnd"/>
      <w:r>
        <w:t xml:space="preserve"> </w:t>
      </w:r>
      <w:r>
        <w:t>под личным контролем заместителя  Руководителя администрации Алексан</w:t>
      </w:r>
      <w:r>
        <w:t xml:space="preserve">дра </w:t>
      </w:r>
      <w:proofErr w:type="spellStart"/>
      <w:r>
        <w:t>Проворова</w:t>
      </w:r>
      <w:proofErr w:type="spellEnd"/>
      <w:r>
        <w:t xml:space="preserve"> со</w:t>
      </w:r>
      <w:r>
        <w:softHyphen/>
        <w:t>стоялась</w:t>
      </w:r>
      <w:r>
        <w:t xml:space="preserve"> общественная приёмка выполненных работ по ремонту подъездов в многоквартирных дома</w:t>
      </w:r>
      <w:r>
        <w:softHyphen/>
        <w:t xml:space="preserve">х, </w:t>
      </w:r>
      <w:r>
        <w:t>расположенных по адресам: Кирова д.43/2, ул. Красноармейская д.16 и д.18.</w:t>
      </w:r>
    </w:p>
    <w:p w:rsidR="00D946DC" w:rsidRDefault="00CA21AA" w:rsidP="00CA21AA">
      <w:pPr>
        <w:spacing w:after="0"/>
      </w:pPr>
      <w:r>
        <w:t>Ремонт подъездов проводился</w:t>
      </w:r>
      <w:r>
        <w:t> в рамках Губернаторс</w:t>
      </w:r>
      <w:r>
        <w:softHyphen/>
        <w:t>кой программы «Мой подъезд».</w:t>
      </w:r>
      <w:r>
        <w:br/>
      </w:r>
      <w:bookmarkStart w:id="0" w:name="_GoBack"/>
      <w:bookmarkEnd w:id="0"/>
      <w:r>
        <w:t>На сегодняшний день на территории городс</w:t>
      </w:r>
      <w:r>
        <w:softHyphen/>
        <w:t>кого округа отремонтирован 511подъезд из включенных в план на 2017 года 1298 подъездов, что соста</w:t>
      </w:r>
      <w:r>
        <w:softHyphen/>
        <w:t>вляет 39,4 процентов от заплани</w:t>
      </w:r>
      <w:r>
        <w:softHyphen/>
        <w:t>рованного объема.</w:t>
      </w:r>
      <w:r>
        <w:br/>
        <w:t xml:space="preserve">Качество и соблюдение сроков выполнения программы контролируется со стороны </w:t>
      </w:r>
      <w:proofErr w:type="spellStart"/>
      <w:r>
        <w:t>Госжилинспекции</w:t>
      </w:r>
      <w:proofErr w:type="spellEnd"/>
      <w:r>
        <w:t> Московской области и Министерство жилищно</w:t>
      </w:r>
      <w:r>
        <w:softHyphen/>
        <w:t>-коммунального хозяйства Московской области. Так же, при реализации програм</w:t>
      </w:r>
      <w:r>
        <w:softHyphen/>
        <w:t>мы обеспечивается пу</w:t>
      </w:r>
      <w:r>
        <w:softHyphen/>
        <w:t>бличность выполнения мероприятий.</w:t>
      </w:r>
      <w:r>
        <w:br/>
      </w:r>
      <w:proofErr w:type="gramStart"/>
      <w:r>
        <w:t>Начиная с 15 июня в городском округе Люберцы еженедельно осуществ</w:t>
      </w:r>
      <w:r>
        <w:softHyphen/>
        <w:t>ляется общественная приёмка</w:t>
      </w:r>
      <w:proofErr w:type="gramEnd"/>
      <w:r>
        <w:t xml:space="preserve"> не менее 5-ти подъе</w:t>
      </w:r>
      <w:r>
        <w:softHyphen/>
        <w:t>здов.</w:t>
      </w:r>
    </w:p>
    <w:sectPr w:rsidR="00D946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1AA"/>
    <w:rsid w:val="00CA21AA"/>
    <w:rsid w:val="00D94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146</Words>
  <Characters>834</Characters>
  <Application>Microsoft Office Word</Application>
  <DocSecurity>0</DocSecurity>
  <Lines>6</Lines>
  <Paragraphs>1</Paragraphs>
  <ScaleCrop>false</ScaleCrop>
  <Company/>
  <LinksUpToDate>false</LinksUpToDate>
  <CharactersWithSpaces>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2017-07-04T09:01:00Z</dcterms:created>
  <dcterms:modified xsi:type="dcterms:W3CDTF">2017-07-04T09:08:00Z</dcterms:modified>
</cp:coreProperties>
</file>